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06" w:rsidRPr="005663A9" w:rsidRDefault="00D11206" w:rsidP="00B13FAC">
      <w:pPr>
        <w:spacing w:after="120"/>
        <w:rPr>
          <w:rFonts w:ascii="Agipo" w:hAnsi="Agipo"/>
          <w:b/>
          <w:lang w:val="en-GB"/>
        </w:rPr>
      </w:pPr>
      <w:r w:rsidRPr="005663A9">
        <w:rPr>
          <w:rFonts w:ascii="Agipo" w:hAnsi="Agipo"/>
          <w:b/>
          <w:lang w:val="en-GB"/>
        </w:rPr>
        <w:t xml:space="preserve">It Is As You Think It Is  </w:t>
      </w:r>
    </w:p>
    <w:p w:rsidR="00D11206" w:rsidRPr="005663A9" w:rsidRDefault="00D11206" w:rsidP="00BB7BE2">
      <w:pPr>
        <w:spacing w:after="240"/>
        <w:rPr>
          <w:rFonts w:ascii="Agipo" w:hAnsi="Agipo"/>
          <w:b/>
          <w:sz w:val="22"/>
          <w:lang w:val="en-GB"/>
        </w:rPr>
      </w:pPr>
      <w:proofErr w:type="spellStart"/>
      <w:r w:rsidRPr="005663A9">
        <w:rPr>
          <w:rFonts w:ascii="Agipo" w:hAnsi="Agipo"/>
          <w:b/>
          <w:sz w:val="22"/>
          <w:lang w:val="en-GB"/>
        </w:rPr>
        <w:t>Wojciech</w:t>
      </w:r>
      <w:proofErr w:type="spellEnd"/>
      <w:r w:rsidRPr="005663A9">
        <w:rPr>
          <w:rFonts w:ascii="Agipo" w:hAnsi="Agipo"/>
          <w:b/>
          <w:sz w:val="22"/>
          <w:lang w:val="en-GB"/>
        </w:rPr>
        <w:t xml:space="preserve"> </w:t>
      </w:r>
      <w:proofErr w:type="spellStart"/>
      <w:r w:rsidRPr="005663A9">
        <w:rPr>
          <w:rFonts w:ascii="Agipo" w:hAnsi="Agipo"/>
          <w:b/>
          <w:sz w:val="22"/>
          <w:lang w:val="en-GB"/>
        </w:rPr>
        <w:t>Bąkowski</w:t>
      </w:r>
      <w:proofErr w:type="spellEnd"/>
      <w:r w:rsidRPr="005663A9">
        <w:rPr>
          <w:rFonts w:ascii="Agipo" w:hAnsi="Agipo"/>
          <w:b/>
          <w:sz w:val="22"/>
          <w:lang w:val="en-GB"/>
        </w:rPr>
        <w:t xml:space="preserve">, </w:t>
      </w:r>
      <w:proofErr w:type="spellStart"/>
      <w:r w:rsidRPr="005663A9">
        <w:rPr>
          <w:rFonts w:ascii="Agipo" w:hAnsi="Agipo"/>
          <w:b/>
          <w:sz w:val="22"/>
          <w:lang w:val="en-GB"/>
        </w:rPr>
        <w:t>Alicja</w:t>
      </w:r>
      <w:proofErr w:type="spellEnd"/>
      <w:r w:rsidRPr="005663A9">
        <w:rPr>
          <w:rFonts w:ascii="Agipo" w:hAnsi="Agipo"/>
          <w:b/>
          <w:sz w:val="22"/>
          <w:lang w:val="en-GB"/>
        </w:rPr>
        <w:t xml:space="preserve"> </w:t>
      </w:r>
      <w:proofErr w:type="spellStart"/>
      <w:r w:rsidRPr="005663A9">
        <w:rPr>
          <w:rFonts w:ascii="Agipo" w:hAnsi="Agipo"/>
          <w:b/>
          <w:sz w:val="22"/>
          <w:lang w:val="en-GB"/>
        </w:rPr>
        <w:t>Bielawska</w:t>
      </w:r>
      <w:proofErr w:type="spellEnd"/>
      <w:r w:rsidRPr="005663A9">
        <w:rPr>
          <w:rFonts w:ascii="Agipo" w:hAnsi="Agipo"/>
          <w:b/>
          <w:sz w:val="22"/>
          <w:lang w:val="en-GB"/>
        </w:rPr>
        <w:t xml:space="preserve">, Piotr </w:t>
      </w:r>
      <w:proofErr w:type="spellStart"/>
      <w:r w:rsidRPr="005663A9">
        <w:rPr>
          <w:rFonts w:ascii="Agipo" w:hAnsi="Agipo"/>
          <w:b/>
          <w:sz w:val="22"/>
          <w:lang w:val="en-GB"/>
        </w:rPr>
        <w:t>Bosacki</w:t>
      </w:r>
      <w:proofErr w:type="spellEnd"/>
      <w:r w:rsidRPr="005663A9">
        <w:rPr>
          <w:rFonts w:ascii="Agipo" w:hAnsi="Agipo"/>
          <w:b/>
          <w:sz w:val="22"/>
          <w:lang w:val="en-GB"/>
        </w:rPr>
        <w:t xml:space="preserve">, Pawel </w:t>
      </w:r>
      <w:proofErr w:type="spellStart"/>
      <w:r w:rsidRPr="005663A9">
        <w:rPr>
          <w:rFonts w:ascii="Agipo" w:hAnsi="Agipo"/>
          <w:b/>
          <w:sz w:val="22"/>
          <w:lang w:val="en-GB"/>
        </w:rPr>
        <w:t>Bownik</w:t>
      </w:r>
      <w:proofErr w:type="spellEnd"/>
      <w:r w:rsidRPr="005663A9">
        <w:rPr>
          <w:rFonts w:ascii="Agipo" w:hAnsi="Agipo"/>
          <w:b/>
          <w:sz w:val="22"/>
          <w:lang w:val="en-GB"/>
        </w:rPr>
        <w:t xml:space="preserve">, Diana </w:t>
      </w:r>
      <w:proofErr w:type="spellStart"/>
      <w:r w:rsidRPr="005663A9">
        <w:rPr>
          <w:rFonts w:ascii="Agipo" w:hAnsi="Agipo"/>
          <w:b/>
          <w:sz w:val="22"/>
          <w:lang w:val="en-GB"/>
        </w:rPr>
        <w:t>Lelonek</w:t>
      </w:r>
      <w:proofErr w:type="spellEnd"/>
      <w:r w:rsidRPr="005663A9">
        <w:rPr>
          <w:rFonts w:ascii="Agipo" w:hAnsi="Agipo"/>
          <w:b/>
          <w:sz w:val="22"/>
          <w:lang w:val="en-GB"/>
        </w:rPr>
        <w:t xml:space="preserve">, Piotr </w:t>
      </w:r>
      <w:proofErr w:type="spellStart"/>
      <w:r w:rsidRPr="005663A9">
        <w:rPr>
          <w:rFonts w:ascii="Agipo" w:hAnsi="Agipo"/>
          <w:b/>
          <w:sz w:val="22"/>
          <w:lang w:val="en-GB"/>
        </w:rPr>
        <w:t>Łakomy</w:t>
      </w:r>
      <w:proofErr w:type="spellEnd"/>
      <w:r w:rsidRPr="005663A9">
        <w:rPr>
          <w:rFonts w:ascii="Agipo" w:hAnsi="Agipo"/>
          <w:b/>
          <w:sz w:val="22"/>
          <w:lang w:val="en-GB"/>
        </w:rPr>
        <w:t xml:space="preserve">, </w:t>
      </w:r>
      <w:proofErr w:type="spellStart"/>
      <w:r w:rsidRPr="005663A9">
        <w:rPr>
          <w:rFonts w:ascii="Agipo" w:hAnsi="Agipo"/>
          <w:b/>
          <w:sz w:val="22"/>
          <w:lang w:val="en-GB"/>
        </w:rPr>
        <w:t>Gizela</w:t>
      </w:r>
      <w:proofErr w:type="spellEnd"/>
      <w:r w:rsidRPr="005663A9">
        <w:rPr>
          <w:rFonts w:ascii="Agipo" w:hAnsi="Agipo"/>
          <w:b/>
          <w:sz w:val="22"/>
          <w:lang w:val="en-GB"/>
        </w:rPr>
        <w:t xml:space="preserve"> Mickiewicz, </w:t>
      </w:r>
      <w:proofErr w:type="spellStart"/>
      <w:r w:rsidRPr="005663A9">
        <w:rPr>
          <w:rFonts w:ascii="Agipo" w:hAnsi="Agipo"/>
          <w:b/>
          <w:sz w:val="22"/>
          <w:lang w:val="en-GB"/>
        </w:rPr>
        <w:t>Witek</w:t>
      </w:r>
      <w:proofErr w:type="spellEnd"/>
      <w:r w:rsidRPr="005663A9">
        <w:rPr>
          <w:rFonts w:ascii="Agipo" w:hAnsi="Agipo"/>
          <w:b/>
          <w:sz w:val="22"/>
          <w:lang w:val="en-GB"/>
        </w:rPr>
        <w:t xml:space="preserve"> </w:t>
      </w:r>
      <w:proofErr w:type="spellStart"/>
      <w:r w:rsidRPr="005663A9">
        <w:rPr>
          <w:rFonts w:ascii="Agipo" w:hAnsi="Agipo"/>
          <w:b/>
          <w:sz w:val="22"/>
          <w:lang w:val="en-GB"/>
        </w:rPr>
        <w:t>Orski</w:t>
      </w:r>
      <w:proofErr w:type="spellEnd"/>
      <w:r w:rsidRPr="005663A9">
        <w:rPr>
          <w:rFonts w:ascii="Agipo" w:hAnsi="Agipo"/>
          <w:b/>
          <w:sz w:val="22"/>
          <w:lang w:val="en-GB"/>
        </w:rPr>
        <w:t xml:space="preserve">, </w:t>
      </w:r>
      <w:proofErr w:type="spellStart"/>
      <w:r w:rsidRPr="005663A9">
        <w:rPr>
          <w:rFonts w:ascii="Agipo" w:hAnsi="Agipo"/>
          <w:b/>
          <w:sz w:val="22"/>
          <w:lang w:val="en-GB"/>
        </w:rPr>
        <w:t>Janek</w:t>
      </w:r>
      <w:proofErr w:type="spellEnd"/>
      <w:r w:rsidRPr="005663A9">
        <w:rPr>
          <w:rFonts w:ascii="Agipo" w:hAnsi="Agipo"/>
          <w:b/>
          <w:sz w:val="22"/>
          <w:lang w:val="en-GB"/>
        </w:rPr>
        <w:t xml:space="preserve"> Simon, </w:t>
      </w:r>
      <w:proofErr w:type="spellStart"/>
      <w:r w:rsidRPr="005663A9">
        <w:rPr>
          <w:rFonts w:ascii="Agipo" w:hAnsi="Agipo"/>
          <w:b/>
          <w:sz w:val="22"/>
          <w:lang w:val="en-GB"/>
        </w:rPr>
        <w:t>Iza</w:t>
      </w:r>
      <w:proofErr w:type="spellEnd"/>
      <w:r w:rsidRPr="005663A9">
        <w:rPr>
          <w:rFonts w:ascii="Agipo" w:hAnsi="Agipo"/>
          <w:b/>
          <w:sz w:val="22"/>
          <w:lang w:val="en-GB"/>
        </w:rPr>
        <w:t xml:space="preserve"> </w:t>
      </w:r>
      <w:proofErr w:type="spellStart"/>
      <w:r w:rsidRPr="005663A9">
        <w:rPr>
          <w:rFonts w:ascii="Agipo" w:hAnsi="Agipo"/>
          <w:b/>
          <w:sz w:val="22"/>
          <w:lang w:val="en-GB"/>
        </w:rPr>
        <w:t>Tarasewicz</w:t>
      </w:r>
      <w:proofErr w:type="spellEnd"/>
      <w:r w:rsidRPr="005663A9">
        <w:rPr>
          <w:rFonts w:ascii="Agipo" w:hAnsi="Agipo"/>
          <w:b/>
          <w:sz w:val="22"/>
          <w:lang w:val="en-GB"/>
        </w:rPr>
        <w:t xml:space="preserve"> </w:t>
      </w:r>
    </w:p>
    <w:p w:rsidR="00D11206" w:rsidRPr="005663A9" w:rsidRDefault="00D11206" w:rsidP="00AA2FD3">
      <w:pPr>
        <w:spacing w:after="120"/>
        <w:rPr>
          <w:rFonts w:ascii="Agipo" w:hAnsi="Agipo"/>
          <w:sz w:val="22"/>
          <w:lang w:val="en-GB"/>
        </w:rPr>
      </w:pPr>
      <w:r w:rsidRPr="005663A9">
        <w:rPr>
          <w:rFonts w:ascii="Agipo" w:hAnsi="Agipo"/>
          <w:sz w:val="22"/>
          <w:lang w:val="en-GB"/>
        </w:rPr>
        <w:t>15</w:t>
      </w:r>
      <w:r w:rsidR="005663A9">
        <w:rPr>
          <w:rFonts w:ascii="Agipo" w:hAnsi="Agipo"/>
          <w:sz w:val="22"/>
          <w:lang w:val="en-GB"/>
        </w:rPr>
        <w:t xml:space="preserve"> November</w:t>
      </w:r>
      <w:r w:rsidRPr="005663A9">
        <w:rPr>
          <w:rFonts w:ascii="Agipo" w:hAnsi="Agipo"/>
          <w:sz w:val="22"/>
          <w:lang w:val="en-GB"/>
        </w:rPr>
        <w:t xml:space="preserve"> – 30</w:t>
      </w:r>
      <w:r w:rsidR="005663A9">
        <w:rPr>
          <w:rFonts w:ascii="Agipo" w:hAnsi="Agipo"/>
          <w:sz w:val="22"/>
          <w:lang w:val="en-GB"/>
        </w:rPr>
        <w:t xml:space="preserve"> December,</w:t>
      </w:r>
      <w:r w:rsidRPr="005663A9">
        <w:rPr>
          <w:rFonts w:ascii="Agipo" w:hAnsi="Agipo"/>
          <w:sz w:val="22"/>
          <w:lang w:val="en-GB"/>
        </w:rPr>
        <w:t xml:space="preserve"> 2017 </w:t>
      </w:r>
    </w:p>
    <w:p w:rsidR="00D11206" w:rsidRPr="005663A9" w:rsidRDefault="005663A9" w:rsidP="00B71AB6">
      <w:pPr>
        <w:spacing w:after="120"/>
        <w:rPr>
          <w:rFonts w:ascii="Agipo" w:hAnsi="Agipo"/>
          <w:sz w:val="22"/>
          <w:lang w:val="en-GB"/>
        </w:rPr>
      </w:pPr>
      <w:r>
        <w:rPr>
          <w:rFonts w:ascii="Agipo" w:hAnsi="Agipo"/>
          <w:sz w:val="22"/>
          <w:lang w:val="en-GB"/>
        </w:rPr>
        <w:t>Curator</w:t>
      </w:r>
      <w:r w:rsidR="00D11206" w:rsidRPr="005663A9">
        <w:rPr>
          <w:rFonts w:ascii="Agipo" w:hAnsi="Agipo"/>
          <w:sz w:val="22"/>
          <w:lang w:val="en-GB"/>
        </w:rPr>
        <w:t xml:space="preserve">: Monika </w:t>
      </w:r>
      <w:proofErr w:type="spellStart"/>
      <w:r w:rsidR="00D11206" w:rsidRPr="005663A9">
        <w:rPr>
          <w:rFonts w:ascii="Agipo" w:hAnsi="Agipo"/>
          <w:sz w:val="22"/>
          <w:lang w:val="en-GB"/>
        </w:rPr>
        <w:t>Szewczyk</w:t>
      </w:r>
      <w:proofErr w:type="spellEnd"/>
    </w:p>
    <w:p w:rsidR="00D11206" w:rsidRPr="005663A9" w:rsidRDefault="005663A9" w:rsidP="00BB7BE2">
      <w:pPr>
        <w:spacing w:after="240"/>
        <w:rPr>
          <w:rFonts w:ascii="Agipo" w:hAnsi="Agipo"/>
          <w:sz w:val="22"/>
          <w:lang w:val="en-GB"/>
        </w:rPr>
      </w:pPr>
      <w:r>
        <w:rPr>
          <w:rFonts w:ascii="Agipo" w:hAnsi="Agipo"/>
          <w:sz w:val="22"/>
          <w:lang w:val="en-GB"/>
        </w:rPr>
        <w:t xml:space="preserve">Opening on </w:t>
      </w:r>
      <w:r w:rsidR="00D11206" w:rsidRPr="005663A9">
        <w:rPr>
          <w:rFonts w:ascii="Agipo" w:hAnsi="Agipo"/>
          <w:sz w:val="22"/>
          <w:lang w:val="en-GB"/>
        </w:rPr>
        <w:t>14</w:t>
      </w:r>
      <w:r>
        <w:rPr>
          <w:rFonts w:ascii="Agipo" w:hAnsi="Agipo"/>
          <w:sz w:val="22"/>
          <w:lang w:val="en-GB"/>
        </w:rPr>
        <w:t xml:space="preserve"> November, </w:t>
      </w:r>
      <w:r w:rsidR="00AA2FD3" w:rsidRPr="005663A9">
        <w:rPr>
          <w:rFonts w:ascii="Agipo" w:hAnsi="Agipo"/>
          <w:sz w:val="22"/>
          <w:lang w:val="en-GB"/>
        </w:rPr>
        <w:t xml:space="preserve">2017 </w:t>
      </w:r>
      <w:r>
        <w:rPr>
          <w:rFonts w:ascii="Agipo" w:hAnsi="Agipo"/>
          <w:sz w:val="22"/>
          <w:lang w:val="en-GB"/>
        </w:rPr>
        <w:t xml:space="preserve">at 6 pm </w:t>
      </w:r>
      <w:r w:rsidR="00AA2FD3" w:rsidRPr="005663A9">
        <w:rPr>
          <w:rFonts w:ascii="Agipo" w:hAnsi="Agipo"/>
          <w:sz w:val="22"/>
          <w:lang w:val="en-GB"/>
        </w:rPr>
        <w:br/>
      </w:r>
      <w:proofErr w:type="gramStart"/>
      <w:r>
        <w:rPr>
          <w:rFonts w:ascii="Agipo" w:hAnsi="Agipo"/>
          <w:sz w:val="22"/>
          <w:lang w:val="en-GB"/>
        </w:rPr>
        <w:t>The</w:t>
      </w:r>
      <w:proofErr w:type="gramEnd"/>
      <w:r>
        <w:rPr>
          <w:rFonts w:ascii="Agipo" w:hAnsi="Agipo"/>
          <w:sz w:val="22"/>
          <w:lang w:val="en-GB"/>
        </w:rPr>
        <w:t xml:space="preserve"> House of the Lords of </w:t>
      </w:r>
      <w:proofErr w:type="spellStart"/>
      <w:r w:rsidR="00D11206" w:rsidRPr="005663A9">
        <w:rPr>
          <w:rFonts w:ascii="Agipo" w:hAnsi="Agipo"/>
          <w:sz w:val="22"/>
          <w:lang w:val="en-GB"/>
        </w:rPr>
        <w:t>Kunštát</w:t>
      </w:r>
      <w:proofErr w:type="spellEnd"/>
      <w:r w:rsidR="00D11206" w:rsidRPr="005663A9">
        <w:rPr>
          <w:rFonts w:ascii="Agipo" w:hAnsi="Agipo"/>
          <w:sz w:val="22"/>
          <w:lang w:val="en-GB"/>
        </w:rPr>
        <w:t xml:space="preserve">, </w:t>
      </w:r>
      <w:proofErr w:type="spellStart"/>
      <w:r w:rsidR="00D11206" w:rsidRPr="005663A9">
        <w:rPr>
          <w:rFonts w:ascii="Agipo" w:hAnsi="Agipo"/>
          <w:sz w:val="22"/>
          <w:lang w:val="en-GB"/>
        </w:rPr>
        <w:t>Dominikánská</w:t>
      </w:r>
      <w:proofErr w:type="spellEnd"/>
      <w:r w:rsidR="00D11206" w:rsidRPr="005663A9">
        <w:rPr>
          <w:rFonts w:ascii="Agipo" w:hAnsi="Agipo"/>
          <w:sz w:val="22"/>
          <w:lang w:val="en-GB"/>
        </w:rPr>
        <w:t xml:space="preserve"> 9, Brno</w:t>
      </w:r>
    </w:p>
    <w:p w:rsidR="00987F0A" w:rsidRDefault="00B13FAC" w:rsidP="00B13FAC">
      <w:pPr>
        <w:spacing w:after="120"/>
        <w:jc w:val="both"/>
        <w:rPr>
          <w:rFonts w:ascii="Agipo" w:hAnsi="Agipo"/>
          <w:b/>
          <w:sz w:val="22"/>
          <w:szCs w:val="22"/>
          <w:lang w:val="en-GB"/>
        </w:rPr>
      </w:pPr>
      <w:r w:rsidRPr="005663A9">
        <w:rPr>
          <w:rFonts w:ascii="Agipo" w:hAnsi="Agipo"/>
          <w:sz w:val="22"/>
          <w:szCs w:val="22"/>
          <w:lang w:val="en-GB"/>
        </w:rPr>
        <w:t>Brno, 7</w:t>
      </w:r>
      <w:r w:rsidR="005663A9">
        <w:rPr>
          <w:rFonts w:ascii="Agipo" w:hAnsi="Agipo"/>
          <w:sz w:val="22"/>
          <w:szCs w:val="22"/>
          <w:lang w:val="en-GB"/>
        </w:rPr>
        <w:t xml:space="preserve"> November,</w:t>
      </w:r>
      <w:r w:rsidRPr="005663A9">
        <w:rPr>
          <w:rFonts w:ascii="Agipo" w:hAnsi="Agipo"/>
          <w:sz w:val="22"/>
          <w:szCs w:val="22"/>
          <w:lang w:val="en-GB"/>
        </w:rPr>
        <w:t xml:space="preserve"> 2017</w:t>
      </w:r>
      <w:r w:rsidRPr="005663A9">
        <w:rPr>
          <w:rFonts w:ascii="Agipo" w:hAnsi="Agipo"/>
          <w:b/>
          <w:sz w:val="22"/>
          <w:szCs w:val="22"/>
          <w:lang w:val="en-GB"/>
        </w:rPr>
        <w:t xml:space="preserve"> </w:t>
      </w:r>
      <w:r w:rsidR="001F1622" w:rsidRPr="005663A9">
        <w:rPr>
          <w:rFonts w:ascii="Agipo" w:hAnsi="Agipo"/>
          <w:b/>
          <w:sz w:val="22"/>
          <w:szCs w:val="22"/>
          <w:lang w:val="en-GB"/>
        </w:rPr>
        <w:t>–</w:t>
      </w:r>
      <w:r w:rsidRPr="005663A9">
        <w:rPr>
          <w:rFonts w:ascii="Agipo" w:hAnsi="Agipo"/>
          <w:b/>
          <w:sz w:val="22"/>
          <w:szCs w:val="22"/>
          <w:lang w:val="en-GB"/>
        </w:rPr>
        <w:t xml:space="preserve"> </w:t>
      </w:r>
      <w:r w:rsidR="005C450E" w:rsidRPr="00987F0A">
        <w:rPr>
          <w:rFonts w:ascii="Agipo" w:hAnsi="Agipo"/>
          <w:b/>
          <w:i/>
          <w:sz w:val="22"/>
          <w:szCs w:val="22"/>
          <w:lang w:val="en-GB"/>
        </w:rPr>
        <w:t xml:space="preserve">It Is </w:t>
      </w:r>
      <w:proofErr w:type="gramStart"/>
      <w:r w:rsidR="005C450E" w:rsidRPr="00987F0A">
        <w:rPr>
          <w:rFonts w:ascii="Agipo" w:hAnsi="Agipo"/>
          <w:b/>
          <w:i/>
          <w:sz w:val="22"/>
          <w:szCs w:val="22"/>
          <w:lang w:val="en-GB"/>
        </w:rPr>
        <w:t>As</w:t>
      </w:r>
      <w:proofErr w:type="gramEnd"/>
      <w:r w:rsidR="005C450E" w:rsidRPr="00987F0A">
        <w:rPr>
          <w:rFonts w:ascii="Agipo" w:hAnsi="Agipo"/>
          <w:b/>
          <w:i/>
          <w:sz w:val="22"/>
          <w:szCs w:val="22"/>
          <w:lang w:val="en-GB"/>
        </w:rPr>
        <w:t xml:space="preserve"> You Think It Is </w:t>
      </w:r>
      <w:proofErr w:type="spellStart"/>
      <w:r w:rsidR="00987F0A" w:rsidRPr="00987F0A">
        <w:rPr>
          <w:rFonts w:ascii="Agipo" w:hAnsi="Agipo"/>
          <w:b/>
          <w:sz w:val="22"/>
          <w:szCs w:val="22"/>
          <w:lang w:val="en-GB"/>
        </w:rPr>
        <w:t>is</w:t>
      </w:r>
      <w:proofErr w:type="spellEnd"/>
      <w:r w:rsidR="00987F0A">
        <w:rPr>
          <w:rFonts w:ascii="Agipo" w:hAnsi="Agipo"/>
          <w:b/>
          <w:sz w:val="22"/>
          <w:szCs w:val="22"/>
          <w:lang w:val="en-GB"/>
        </w:rPr>
        <w:t xml:space="preserve"> the title of an exhibition of Polish artists of the middle and younger generation who use various medias </w:t>
      </w:r>
      <w:r w:rsidR="00987F0A" w:rsidRPr="005663A9">
        <w:rPr>
          <w:rFonts w:ascii="Agipo" w:hAnsi="Agipo"/>
          <w:b/>
          <w:sz w:val="22"/>
          <w:szCs w:val="22"/>
          <w:lang w:val="en-GB"/>
        </w:rPr>
        <w:t>(vide</w:t>
      </w:r>
      <w:r w:rsidR="00987F0A">
        <w:rPr>
          <w:rFonts w:ascii="Agipo" w:hAnsi="Agipo"/>
          <w:b/>
          <w:sz w:val="22"/>
          <w:szCs w:val="22"/>
          <w:lang w:val="en-GB"/>
        </w:rPr>
        <w:t>o</w:t>
      </w:r>
      <w:r w:rsidR="00987F0A" w:rsidRPr="005663A9">
        <w:rPr>
          <w:rFonts w:ascii="Agipo" w:hAnsi="Agipo"/>
          <w:b/>
          <w:sz w:val="22"/>
          <w:szCs w:val="22"/>
          <w:lang w:val="en-GB"/>
        </w:rPr>
        <w:t xml:space="preserve">, </w:t>
      </w:r>
      <w:r w:rsidR="00987F0A">
        <w:rPr>
          <w:rFonts w:ascii="Agipo" w:hAnsi="Agipo"/>
          <w:b/>
          <w:sz w:val="22"/>
          <w:szCs w:val="22"/>
          <w:lang w:val="en-GB"/>
        </w:rPr>
        <w:t>painting</w:t>
      </w:r>
      <w:r w:rsidR="00987F0A" w:rsidRPr="005663A9">
        <w:rPr>
          <w:rFonts w:ascii="Agipo" w:hAnsi="Agipo"/>
          <w:b/>
          <w:sz w:val="22"/>
          <w:szCs w:val="22"/>
          <w:lang w:val="en-GB"/>
        </w:rPr>
        <w:t>, instal</w:t>
      </w:r>
      <w:r w:rsidR="00987F0A">
        <w:rPr>
          <w:rFonts w:ascii="Agipo" w:hAnsi="Agipo"/>
          <w:b/>
          <w:sz w:val="22"/>
          <w:szCs w:val="22"/>
          <w:lang w:val="en-GB"/>
        </w:rPr>
        <w:t>l</w:t>
      </w:r>
      <w:r w:rsidR="00987F0A" w:rsidRPr="005663A9">
        <w:rPr>
          <w:rFonts w:ascii="Agipo" w:hAnsi="Agipo"/>
          <w:b/>
          <w:sz w:val="22"/>
          <w:szCs w:val="22"/>
          <w:lang w:val="en-GB"/>
        </w:rPr>
        <w:t>a</w:t>
      </w:r>
      <w:r w:rsidR="00987F0A">
        <w:rPr>
          <w:rFonts w:ascii="Agipo" w:hAnsi="Agipo"/>
          <w:b/>
          <w:sz w:val="22"/>
          <w:szCs w:val="22"/>
          <w:lang w:val="en-GB"/>
        </w:rPr>
        <w:t>tion</w:t>
      </w:r>
      <w:r w:rsidR="00987F0A" w:rsidRPr="005663A9">
        <w:rPr>
          <w:rFonts w:ascii="Agipo" w:hAnsi="Agipo"/>
          <w:b/>
          <w:sz w:val="22"/>
          <w:szCs w:val="22"/>
          <w:lang w:val="en-GB"/>
        </w:rPr>
        <w:t>)</w:t>
      </w:r>
      <w:r w:rsidR="00987F0A">
        <w:rPr>
          <w:rFonts w:ascii="Agipo" w:hAnsi="Agipo"/>
          <w:b/>
          <w:sz w:val="22"/>
          <w:szCs w:val="22"/>
          <w:lang w:val="en-GB"/>
        </w:rPr>
        <w:t xml:space="preserve"> to formulate, in a generally understandable language, the relationship of the contemporary world towards reality as such. The curator of the latest exhibition at the </w:t>
      </w:r>
      <w:r w:rsidR="00987F0A" w:rsidRPr="00987F0A">
        <w:rPr>
          <w:rFonts w:ascii="Agipo" w:hAnsi="Agipo"/>
          <w:b/>
          <w:sz w:val="22"/>
          <w:szCs w:val="22"/>
          <w:lang w:val="en-GB"/>
        </w:rPr>
        <w:t xml:space="preserve">House of the Lords of </w:t>
      </w:r>
      <w:proofErr w:type="spellStart"/>
      <w:r w:rsidR="00987F0A" w:rsidRPr="00987F0A">
        <w:rPr>
          <w:rFonts w:ascii="Agipo" w:hAnsi="Agipo"/>
          <w:b/>
          <w:sz w:val="22"/>
          <w:szCs w:val="22"/>
          <w:lang w:val="en-GB"/>
        </w:rPr>
        <w:t>Kunštát</w:t>
      </w:r>
      <w:proofErr w:type="spellEnd"/>
      <w:r w:rsidR="00987F0A">
        <w:rPr>
          <w:rFonts w:ascii="Agipo" w:hAnsi="Agipo"/>
          <w:b/>
          <w:sz w:val="22"/>
          <w:szCs w:val="22"/>
          <w:lang w:val="en-GB"/>
        </w:rPr>
        <w:t xml:space="preserve"> is </w:t>
      </w:r>
      <w:r w:rsidR="00987F0A" w:rsidRPr="005663A9">
        <w:rPr>
          <w:rFonts w:ascii="Agipo" w:hAnsi="Agipo"/>
          <w:b/>
          <w:sz w:val="22"/>
          <w:szCs w:val="22"/>
          <w:lang w:val="en-GB"/>
        </w:rPr>
        <w:t xml:space="preserve">Monika </w:t>
      </w:r>
      <w:proofErr w:type="spellStart"/>
      <w:r w:rsidR="00987F0A" w:rsidRPr="005663A9">
        <w:rPr>
          <w:rFonts w:ascii="Agipo" w:hAnsi="Agipo"/>
          <w:b/>
          <w:sz w:val="22"/>
          <w:szCs w:val="22"/>
          <w:lang w:val="en-GB"/>
        </w:rPr>
        <w:t>Szewczyk</w:t>
      </w:r>
      <w:proofErr w:type="spellEnd"/>
      <w:r w:rsidR="00BC354E">
        <w:rPr>
          <w:rFonts w:ascii="Agipo" w:hAnsi="Agipo"/>
          <w:b/>
          <w:sz w:val="22"/>
          <w:szCs w:val="22"/>
          <w:lang w:val="en-GB"/>
        </w:rPr>
        <w:t>.</w:t>
      </w:r>
      <w:r w:rsidR="00987F0A">
        <w:rPr>
          <w:rFonts w:ascii="Agipo" w:hAnsi="Agipo"/>
          <w:b/>
          <w:sz w:val="22"/>
          <w:szCs w:val="22"/>
          <w:lang w:val="en-GB"/>
        </w:rPr>
        <w:t xml:space="preserve"> </w:t>
      </w:r>
    </w:p>
    <w:p w:rsidR="005C450E" w:rsidRPr="005C450E" w:rsidRDefault="005C450E" w:rsidP="00BA7C0B">
      <w:pPr>
        <w:pStyle w:val="Default"/>
        <w:spacing w:after="120"/>
        <w:rPr>
          <w:rFonts w:ascii="Agipo" w:hAnsi="Agipo" w:cs="Times New Roman"/>
          <w:color w:val="auto"/>
          <w:sz w:val="22"/>
          <w:szCs w:val="22"/>
          <w:lang w:val="en-GB" w:eastAsia="en-US"/>
        </w:rPr>
      </w:pPr>
      <w:r w:rsidRPr="005C450E">
        <w:rPr>
          <w:rFonts w:ascii="Agipo" w:hAnsi="Agipo"/>
          <w:sz w:val="22"/>
          <w:szCs w:val="22"/>
          <w:lang w:val="en-GB"/>
        </w:rPr>
        <w:t xml:space="preserve">The group exhibition of contemporary Polish artists attempts to critically view the symbolic field of art that allows objects to appear in the public space as works of art. </w:t>
      </w:r>
      <w:r w:rsidR="00987F0A">
        <w:rPr>
          <w:rFonts w:ascii="Agipo" w:hAnsi="Agipo"/>
          <w:sz w:val="22"/>
          <w:szCs w:val="22"/>
          <w:lang w:val="en-GB"/>
        </w:rPr>
        <w:t xml:space="preserve">Constantly </w:t>
      </w:r>
      <w:r w:rsidRPr="005C450E">
        <w:rPr>
          <w:rFonts w:ascii="Agipo" w:hAnsi="Agipo"/>
          <w:sz w:val="22"/>
          <w:szCs w:val="22"/>
          <w:lang w:val="en-GB"/>
        </w:rPr>
        <w:t>renegotiat</w:t>
      </w:r>
      <w:r w:rsidR="00987F0A">
        <w:rPr>
          <w:rFonts w:ascii="Agipo" w:hAnsi="Agipo"/>
          <w:sz w:val="22"/>
          <w:szCs w:val="22"/>
          <w:lang w:val="en-GB"/>
        </w:rPr>
        <w:t>ing</w:t>
      </w:r>
      <w:r w:rsidRPr="005C450E">
        <w:rPr>
          <w:rFonts w:ascii="Agipo" w:hAnsi="Agipo"/>
          <w:sz w:val="22"/>
          <w:szCs w:val="22"/>
          <w:lang w:val="en-GB"/>
        </w:rPr>
        <w:t xml:space="preserve"> the boundaries of this field, the</w:t>
      </w:r>
      <w:r w:rsidR="00987F0A">
        <w:rPr>
          <w:rFonts w:ascii="Agipo" w:hAnsi="Agipo"/>
          <w:sz w:val="22"/>
          <w:szCs w:val="22"/>
          <w:lang w:val="en-GB"/>
        </w:rPr>
        <w:t xml:space="preserve"> artists</w:t>
      </w:r>
      <w:r w:rsidRPr="005C450E">
        <w:rPr>
          <w:rFonts w:ascii="Agipo" w:hAnsi="Agipo"/>
          <w:sz w:val="22"/>
          <w:szCs w:val="22"/>
          <w:lang w:val="en-GB"/>
        </w:rPr>
        <w:t xml:space="preserve"> cross and surmount them. </w:t>
      </w:r>
      <w:r w:rsidRPr="005C450E">
        <w:rPr>
          <w:rFonts w:ascii="Agipo" w:hAnsi="Agipo" w:cs="Times New Roman"/>
          <w:i/>
          <w:color w:val="auto"/>
          <w:sz w:val="22"/>
          <w:szCs w:val="22"/>
          <w:lang w:val="en-GB" w:eastAsia="en-US"/>
        </w:rPr>
        <w:t xml:space="preserve">“The works presented at the exhibition are often not what they seem. Some pretend to be simple objects yet contain complex narratives; others communicate simple messages while depicting complicated processes. Sometimes they are based on philosophical or scientific concepts, other times they are born from simple intuitions – but all of them concern our interpretation of reality and the subtle boundary between reality itself and our imagining of it,” </w:t>
      </w:r>
      <w:r w:rsidRPr="005C450E">
        <w:rPr>
          <w:rFonts w:ascii="Agipo" w:hAnsi="Agipo" w:cs="Times New Roman"/>
          <w:color w:val="auto"/>
          <w:sz w:val="22"/>
          <w:szCs w:val="22"/>
          <w:lang w:val="en-GB" w:eastAsia="en-US"/>
        </w:rPr>
        <w:t xml:space="preserve">says </w:t>
      </w:r>
      <w:r w:rsidRPr="005C450E">
        <w:rPr>
          <w:rFonts w:ascii="Agipo" w:hAnsi="Agipo"/>
          <w:sz w:val="22"/>
          <w:szCs w:val="22"/>
          <w:lang w:val="en-GB"/>
        </w:rPr>
        <w:t xml:space="preserve">Monika </w:t>
      </w:r>
      <w:proofErr w:type="spellStart"/>
      <w:r w:rsidRPr="005C450E">
        <w:rPr>
          <w:rFonts w:ascii="Agipo" w:hAnsi="Agipo"/>
          <w:sz w:val="22"/>
          <w:szCs w:val="22"/>
          <w:lang w:val="en-GB"/>
        </w:rPr>
        <w:t>Szewczyk</w:t>
      </w:r>
      <w:proofErr w:type="spellEnd"/>
      <w:r w:rsidRPr="005C450E">
        <w:rPr>
          <w:rFonts w:ascii="Agipo" w:hAnsi="Agipo"/>
          <w:sz w:val="22"/>
          <w:szCs w:val="22"/>
          <w:lang w:val="en-GB"/>
        </w:rPr>
        <w:t xml:space="preserve">, exhibition curator. </w:t>
      </w:r>
    </w:p>
    <w:p w:rsidR="00F5334D" w:rsidRPr="005C450E" w:rsidRDefault="005663A9" w:rsidP="00BA7C0B">
      <w:pPr>
        <w:spacing w:after="120"/>
        <w:jc w:val="both"/>
        <w:rPr>
          <w:rFonts w:ascii="Agipo" w:hAnsi="Agipo"/>
          <w:sz w:val="22"/>
          <w:szCs w:val="22"/>
          <w:lang w:val="en-GB"/>
        </w:rPr>
      </w:pPr>
      <w:r w:rsidRPr="005C450E">
        <w:rPr>
          <w:rFonts w:ascii="Agipo" w:hAnsi="Agipo"/>
          <w:b/>
          <w:sz w:val="22"/>
          <w:szCs w:val="22"/>
          <w:lang w:val="en-GB"/>
        </w:rPr>
        <w:t xml:space="preserve">Diana </w:t>
      </w:r>
      <w:proofErr w:type="spellStart"/>
      <w:r w:rsidRPr="005C450E">
        <w:rPr>
          <w:rFonts w:ascii="Agipo" w:hAnsi="Agipo"/>
          <w:b/>
          <w:sz w:val="22"/>
          <w:szCs w:val="22"/>
          <w:lang w:val="en-GB"/>
        </w:rPr>
        <w:t>Lelonek</w:t>
      </w:r>
      <w:proofErr w:type="spellEnd"/>
      <w:r w:rsidRPr="005C450E">
        <w:rPr>
          <w:rFonts w:ascii="Agipo" w:hAnsi="Agipo"/>
          <w:sz w:val="22"/>
          <w:szCs w:val="22"/>
          <w:lang w:val="en-GB"/>
        </w:rPr>
        <w:t xml:space="preserve"> transforms the gallery’s space into a laboratory in which she tests various ways in which plants live on the waste of European civilization. The works of </w:t>
      </w:r>
      <w:proofErr w:type="spellStart"/>
      <w:r w:rsidRPr="005C450E">
        <w:rPr>
          <w:rFonts w:ascii="Agipo" w:hAnsi="Agipo"/>
          <w:b/>
          <w:sz w:val="22"/>
          <w:szCs w:val="22"/>
          <w:lang w:val="en-GB"/>
        </w:rPr>
        <w:t>Iza</w:t>
      </w:r>
      <w:proofErr w:type="spellEnd"/>
      <w:r w:rsidRPr="005C450E">
        <w:rPr>
          <w:rFonts w:ascii="Agipo" w:hAnsi="Agipo"/>
          <w:b/>
          <w:sz w:val="22"/>
          <w:szCs w:val="22"/>
          <w:lang w:val="en-GB"/>
        </w:rPr>
        <w:t xml:space="preserve"> </w:t>
      </w:r>
      <w:proofErr w:type="spellStart"/>
      <w:r w:rsidRPr="005C450E">
        <w:rPr>
          <w:rFonts w:ascii="Agipo" w:hAnsi="Agipo"/>
          <w:b/>
          <w:sz w:val="22"/>
          <w:szCs w:val="22"/>
          <w:lang w:val="en-GB"/>
        </w:rPr>
        <w:t>Tarasewicz</w:t>
      </w:r>
      <w:proofErr w:type="spellEnd"/>
      <w:r w:rsidRPr="005C450E">
        <w:rPr>
          <w:rFonts w:ascii="Agipo" w:hAnsi="Agipo"/>
          <w:sz w:val="22"/>
          <w:szCs w:val="22"/>
          <w:lang w:val="en-GB"/>
        </w:rPr>
        <w:t xml:space="preserve"> straddle the border between nature and science. The minimalist work of </w:t>
      </w:r>
      <w:r w:rsidRPr="005C450E">
        <w:rPr>
          <w:rFonts w:ascii="Agipo" w:hAnsi="Agipo"/>
          <w:b/>
          <w:sz w:val="22"/>
          <w:szCs w:val="22"/>
          <w:lang w:val="en-GB"/>
        </w:rPr>
        <w:t xml:space="preserve">Piotr </w:t>
      </w:r>
      <w:proofErr w:type="spellStart"/>
      <w:r w:rsidRPr="005C450E">
        <w:rPr>
          <w:rFonts w:ascii="Agipo" w:hAnsi="Agipo"/>
          <w:b/>
          <w:sz w:val="22"/>
          <w:szCs w:val="22"/>
          <w:lang w:val="en-GB"/>
        </w:rPr>
        <w:t>Łakomy</w:t>
      </w:r>
      <w:proofErr w:type="spellEnd"/>
      <w:r w:rsidRPr="005C450E">
        <w:rPr>
          <w:rFonts w:ascii="Agipo" w:hAnsi="Agipo"/>
          <w:sz w:val="22"/>
          <w:szCs w:val="22"/>
          <w:lang w:val="en-GB"/>
        </w:rPr>
        <w:t xml:space="preserve">, built out of scrap, creates its own degenerated universe. </w:t>
      </w:r>
      <w:proofErr w:type="spellStart"/>
      <w:r w:rsidRPr="005C450E">
        <w:rPr>
          <w:rFonts w:ascii="Agipo" w:hAnsi="Agipo"/>
          <w:b/>
          <w:sz w:val="22"/>
          <w:szCs w:val="22"/>
          <w:lang w:val="en-GB"/>
        </w:rPr>
        <w:t>Gizela</w:t>
      </w:r>
      <w:proofErr w:type="spellEnd"/>
      <w:r w:rsidRPr="005C450E">
        <w:rPr>
          <w:rFonts w:ascii="Agipo" w:hAnsi="Agipo"/>
          <w:b/>
          <w:sz w:val="22"/>
          <w:szCs w:val="22"/>
          <w:lang w:val="en-GB"/>
        </w:rPr>
        <w:t xml:space="preserve"> Mickiewicz</w:t>
      </w:r>
      <w:r w:rsidRPr="005C450E">
        <w:rPr>
          <w:rFonts w:ascii="Agipo" w:hAnsi="Agipo"/>
          <w:sz w:val="22"/>
          <w:szCs w:val="22"/>
          <w:lang w:val="en-GB"/>
        </w:rPr>
        <w:t xml:space="preserve"> operates under a similar aesthetic. Along with </w:t>
      </w:r>
      <w:proofErr w:type="spellStart"/>
      <w:r w:rsidRPr="005C450E">
        <w:rPr>
          <w:rFonts w:ascii="Agipo" w:hAnsi="Agipo"/>
          <w:b/>
          <w:sz w:val="22"/>
          <w:szCs w:val="22"/>
          <w:lang w:val="en-GB"/>
        </w:rPr>
        <w:t>Alicja</w:t>
      </w:r>
      <w:proofErr w:type="spellEnd"/>
      <w:r w:rsidRPr="005C450E">
        <w:rPr>
          <w:rFonts w:ascii="Agipo" w:hAnsi="Agipo"/>
          <w:b/>
          <w:sz w:val="22"/>
          <w:szCs w:val="22"/>
          <w:lang w:val="en-GB"/>
        </w:rPr>
        <w:t xml:space="preserve"> </w:t>
      </w:r>
      <w:proofErr w:type="spellStart"/>
      <w:r w:rsidRPr="005C450E">
        <w:rPr>
          <w:rFonts w:ascii="Agipo" w:hAnsi="Agipo"/>
          <w:b/>
          <w:sz w:val="22"/>
          <w:szCs w:val="22"/>
          <w:lang w:val="en-GB"/>
        </w:rPr>
        <w:t>Bielawska</w:t>
      </w:r>
      <w:proofErr w:type="spellEnd"/>
      <w:r w:rsidRPr="005C450E">
        <w:rPr>
          <w:rFonts w:ascii="Agipo" w:hAnsi="Agipo"/>
          <w:sz w:val="22"/>
          <w:szCs w:val="22"/>
          <w:lang w:val="en-GB"/>
        </w:rPr>
        <w:t xml:space="preserve">, they both build a constellation of objects, indicating their mutual relationships; these are abstract objects, yet they evoke associations with daily life. </w:t>
      </w:r>
      <w:r w:rsidRPr="005C450E">
        <w:rPr>
          <w:rFonts w:ascii="Agipo" w:hAnsi="Agipo"/>
          <w:i/>
          <w:sz w:val="22"/>
          <w:szCs w:val="22"/>
          <w:lang w:val="en-GB"/>
        </w:rPr>
        <w:t>Analysis of Emotions and Vexations</w:t>
      </w:r>
      <w:r w:rsidRPr="005C450E">
        <w:rPr>
          <w:rFonts w:ascii="Agipo" w:hAnsi="Agipo"/>
          <w:sz w:val="22"/>
          <w:szCs w:val="22"/>
          <w:lang w:val="en-GB"/>
        </w:rPr>
        <w:t xml:space="preserve">, a time-lapse film by </w:t>
      </w:r>
      <w:proofErr w:type="spellStart"/>
      <w:r w:rsidRPr="005C450E">
        <w:rPr>
          <w:rFonts w:ascii="Agipo" w:hAnsi="Agipo"/>
          <w:b/>
          <w:sz w:val="22"/>
          <w:szCs w:val="22"/>
          <w:lang w:val="en-GB"/>
        </w:rPr>
        <w:t>Wojciech</w:t>
      </w:r>
      <w:proofErr w:type="spellEnd"/>
      <w:r w:rsidRPr="005C450E">
        <w:rPr>
          <w:rFonts w:ascii="Agipo" w:hAnsi="Agipo"/>
          <w:b/>
          <w:sz w:val="22"/>
          <w:szCs w:val="22"/>
          <w:lang w:val="en-GB"/>
        </w:rPr>
        <w:t xml:space="preserve"> </w:t>
      </w:r>
      <w:proofErr w:type="spellStart"/>
      <w:r w:rsidRPr="005C450E">
        <w:rPr>
          <w:rFonts w:ascii="Agipo" w:hAnsi="Agipo"/>
          <w:b/>
          <w:sz w:val="22"/>
          <w:szCs w:val="22"/>
          <w:lang w:val="en-GB"/>
        </w:rPr>
        <w:t>Bąkowski</w:t>
      </w:r>
      <w:proofErr w:type="spellEnd"/>
      <w:r w:rsidRPr="005C450E">
        <w:rPr>
          <w:rFonts w:ascii="Agipo" w:hAnsi="Agipo"/>
          <w:sz w:val="22"/>
          <w:szCs w:val="22"/>
          <w:lang w:val="en-GB"/>
        </w:rPr>
        <w:t xml:space="preserve">, introduces a certain narrative but remains in the realm of insinuations. </w:t>
      </w:r>
      <w:proofErr w:type="spellStart"/>
      <w:r w:rsidRPr="005C450E">
        <w:rPr>
          <w:rFonts w:ascii="Agipo" w:hAnsi="Agipo"/>
          <w:b/>
          <w:sz w:val="22"/>
          <w:szCs w:val="22"/>
          <w:lang w:val="en-GB"/>
        </w:rPr>
        <w:t>Bownik</w:t>
      </w:r>
      <w:proofErr w:type="spellEnd"/>
      <w:r w:rsidRPr="005C450E">
        <w:rPr>
          <w:rFonts w:ascii="Agipo" w:hAnsi="Agipo"/>
          <w:b/>
          <w:sz w:val="22"/>
          <w:szCs w:val="22"/>
          <w:lang w:val="en-GB"/>
        </w:rPr>
        <w:t xml:space="preserve"> and </w:t>
      </w:r>
      <w:proofErr w:type="spellStart"/>
      <w:r w:rsidRPr="005C450E">
        <w:rPr>
          <w:rFonts w:ascii="Agipo" w:hAnsi="Agipo"/>
          <w:b/>
          <w:sz w:val="22"/>
          <w:szCs w:val="22"/>
          <w:lang w:val="en-GB"/>
        </w:rPr>
        <w:t>Witek</w:t>
      </w:r>
      <w:proofErr w:type="spellEnd"/>
      <w:r w:rsidRPr="005C450E">
        <w:rPr>
          <w:rFonts w:ascii="Agipo" w:hAnsi="Agipo"/>
          <w:b/>
          <w:sz w:val="22"/>
          <w:szCs w:val="22"/>
          <w:lang w:val="en-GB"/>
        </w:rPr>
        <w:t xml:space="preserve"> </w:t>
      </w:r>
      <w:proofErr w:type="spellStart"/>
      <w:r w:rsidRPr="005C450E">
        <w:rPr>
          <w:rFonts w:ascii="Agipo" w:hAnsi="Agipo"/>
          <w:b/>
          <w:sz w:val="22"/>
          <w:szCs w:val="22"/>
          <w:lang w:val="en-GB"/>
        </w:rPr>
        <w:t>Orski</w:t>
      </w:r>
      <w:proofErr w:type="spellEnd"/>
      <w:r w:rsidRPr="005C450E">
        <w:rPr>
          <w:rFonts w:ascii="Agipo" w:hAnsi="Agipo"/>
          <w:sz w:val="22"/>
          <w:szCs w:val="22"/>
          <w:lang w:val="en-GB"/>
        </w:rPr>
        <w:t xml:space="preserve"> </w:t>
      </w:r>
      <w:proofErr w:type="spellStart"/>
      <w:r w:rsidRPr="005C450E">
        <w:rPr>
          <w:rFonts w:ascii="Agipo" w:hAnsi="Agipo"/>
          <w:sz w:val="22"/>
          <w:szCs w:val="22"/>
          <w:lang w:val="en-GB"/>
        </w:rPr>
        <w:t>derealize</w:t>
      </w:r>
      <w:proofErr w:type="spellEnd"/>
      <w:r w:rsidRPr="005C450E">
        <w:rPr>
          <w:rFonts w:ascii="Agipo" w:hAnsi="Agipo"/>
          <w:sz w:val="22"/>
          <w:szCs w:val="22"/>
          <w:lang w:val="en-GB"/>
        </w:rPr>
        <w:t xml:space="preserve"> paintings, exploring daily life in search of the extra-ordinary. </w:t>
      </w:r>
    </w:p>
    <w:p w:rsidR="00F5334D" w:rsidRPr="005C450E" w:rsidRDefault="005663A9" w:rsidP="00BA7C0B">
      <w:pPr>
        <w:spacing w:after="120"/>
        <w:jc w:val="both"/>
        <w:rPr>
          <w:rFonts w:ascii="Agipo" w:hAnsi="Agipo"/>
          <w:sz w:val="22"/>
          <w:szCs w:val="22"/>
          <w:lang w:val="en-GB"/>
        </w:rPr>
      </w:pPr>
      <w:r w:rsidRPr="005C450E">
        <w:rPr>
          <w:rFonts w:ascii="Agipo" w:hAnsi="Agipo"/>
          <w:i/>
          <w:sz w:val="22"/>
          <w:szCs w:val="22"/>
          <w:lang w:val="en-GB"/>
        </w:rPr>
        <w:t>“We wish to turn attention to the social function of art as an open space for discourse about things that are universal. The artists we have selected present a broad spectrum of techniques and methods of artistic presentation – video, paintings, installations that will become clear to viewers regardless of their age, gender, education or social status,”</w:t>
      </w:r>
      <w:r w:rsidRPr="005C450E">
        <w:rPr>
          <w:sz w:val="22"/>
          <w:szCs w:val="22"/>
        </w:rPr>
        <w:t xml:space="preserve"> </w:t>
      </w:r>
      <w:r w:rsidRPr="005C450E">
        <w:rPr>
          <w:rFonts w:ascii="Agipo" w:hAnsi="Agipo"/>
          <w:sz w:val="22"/>
          <w:szCs w:val="22"/>
          <w:lang w:val="en-GB"/>
        </w:rPr>
        <w:t xml:space="preserve">says </w:t>
      </w:r>
      <w:r w:rsidR="00BB7BE2" w:rsidRPr="005C450E">
        <w:rPr>
          <w:rFonts w:ascii="Agipo" w:hAnsi="Agipo"/>
          <w:sz w:val="22"/>
          <w:szCs w:val="22"/>
          <w:lang w:val="en-GB"/>
        </w:rPr>
        <w:t xml:space="preserve">Monika </w:t>
      </w:r>
      <w:proofErr w:type="spellStart"/>
      <w:r w:rsidR="00BB7BE2" w:rsidRPr="005C450E">
        <w:rPr>
          <w:rFonts w:ascii="Agipo" w:hAnsi="Agipo"/>
          <w:sz w:val="22"/>
          <w:szCs w:val="22"/>
          <w:lang w:val="en-GB"/>
        </w:rPr>
        <w:t>Szewczyk</w:t>
      </w:r>
      <w:proofErr w:type="spellEnd"/>
      <w:r w:rsidR="00BB7BE2" w:rsidRPr="005C450E">
        <w:rPr>
          <w:rFonts w:ascii="Agipo" w:hAnsi="Agipo"/>
          <w:sz w:val="22"/>
          <w:szCs w:val="22"/>
          <w:lang w:val="en-GB"/>
        </w:rPr>
        <w:t>.</w:t>
      </w:r>
    </w:p>
    <w:p w:rsidR="00B13FAC" w:rsidRPr="005C450E" w:rsidRDefault="005663A9" w:rsidP="00B13FAC">
      <w:pPr>
        <w:rPr>
          <w:rFonts w:ascii="Agipo" w:hAnsi="Agipo"/>
          <w:sz w:val="22"/>
          <w:szCs w:val="22"/>
          <w:lang w:val="en-GB"/>
        </w:rPr>
      </w:pPr>
      <w:bookmarkStart w:id="0" w:name="_GoBack"/>
      <w:bookmarkEnd w:id="0"/>
      <w:r w:rsidRPr="005C450E">
        <w:rPr>
          <w:rFonts w:ascii="Agipo" w:hAnsi="Agipo"/>
          <w:b/>
          <w:sz w:val="22"/>
          <w:szCs w:val="22"/>
          <w:lang w:val="en-GB"/>
        </w:rPr>
        <w:t>C</w:t>
      </w:r>
      <w:r w:rsidR="00F5334D" w:rsidRPr="005C450E">
        <w:rPr>
          <w:rFonts w:ascii="Agipo" w:hAnsi="Agipo"/>
          <w:b/>
          <w:sz w:val="22"/>
          <w:szCs w:val="22"/>
          <w:lang w:val="en-GB"/>
        </w:rPr>
        <w:t>onta</w:t>
      </w:r>
      <w:r w:rsidRPr="005C450E">
        <w:rPr>
          <w:rFonts w:ascii="Agipo" w:hAnsi="Agipo"/>
          <w:b/>
          <w:sz w:val="22"/>
          <w:szCs w:val="22"/>
          <w:lang w:val="en-GB"/>
        </w:rPr>
        <w:t>c</w:t>
      </w:r>
      <w:r w:rsidR="00F5334D" w:rsidRPr="005C450E">
        <w:rPr>
          <w:rFonts w:ascii="Agipo" w:hAnsi="Agipo"/>
          <w:b/>
          <w:sz w:val="22"/>
          <w:szCs w:val="22"/>
          <w:lang w:val="en-GB"/>
        </w:rPr>
        <w:t xml:space="preserve">t </w:t>
      </w:r>
      <w:r w:rsidRPr="005C450E">
        <w:rPr>
          <w:rFonts w:ascii="Agipo" w:hAnsi="Agipo"/>
          <w:b/>
          <w:sz w:val="22"/>
          <w:szCs w:val="22"/>
          <w:lang w:val="en-GB"/>
        </w:rPr>
        <w:t>for the me</w:t>
      </w:r>
      <w:r w:rsidR="00F5334D" w:rsidRPr="005C450E">
        <w:rPr>
          <w:rFonts w:ascii="Agipo" w:hAnsi="Agipo"/>
          <w:b/>
          <w:sz w:val="22"/>
          <w:szCs w:val="22"/>
          <w:lang w:val="en-GB"/>
        </w:rPr>
        <w:t>dia</w:t>
      </w:r>
      <w:r w:rsidR="00F5334D" w:rsidRPr="005C450E">
        <w:rPr>
          <w:rFonts w:ascii="Agipo" w:hAnsi="Agipo"/>
          <w:sz w:val="22"/>
          <w:szCs w:val="22"/>
          <w:lang w:val="en-GB"/>
        </w:rPr>
        <w:t xml:space="preserve">: </w:t>
      </w:r>
      <w:r w:rsidR="00C030C7" w:rsidRPr="005C450E">
        <w:rPr>
          <w:rFonts w:ascii="Agipo" w:hAnsi="Agipo" w:cs="Arial"/>
          <w:sz w:val="22"/>
          <w:szCs w:val="22"/>
          <w:lang w:val="en-GB"/>
        </w:rPr>
        <w:t xml:space="preserve">Petra </w:t>
      </w:r>
      <w:proofErr w:type="spellStart"/>
      <w:r w:rsidR="00C030C7" w:rsidRPr="005C450E">
        <w:rPr>
          <w:rFonts w:ascii="Agipo" w:hAnsi="Agipo" w:cs="Arial"/>
          <w:sz w:val="22"/>
          <w:szCs w:val="22"/>
          <w:lang w:val="en-GB"/>
        </w:rPr>
        <w:t>Fujdlová</w:t>
      </w:r>
      <w:proofErr w:type="spellEnd"/>
      <w:r w:rsidR="00C030C7" w:rsidRPr="005C450E">
        <w:rPr>
          <w:rFonts w:ascii="Agipo" w:hAnsi="Agipo" w:cs="Arial"/>
          <w:sz w:val="22"/>
          <w:szCs w:val="22"/>
          <w:lang w:val="en-GB"/>
        </w:rPr>
        <w:t xml:space="preserve">, PR, </w:t>
      </w:r>
      <w:hyperlink r:id="rId7" w:history="1">
        <w:r w:rsidR="0047712F" w:rsidRPr="005C450E">
          <w:rPr>
            <w:rStyle w:val="Hypertextovodkaz"/>
            <w:rFonts w:ascii="Agipo" w:hAnsi="Agipo" w:cs="Arial"/>
            <w:sz w:val="22"/>
            <w:szCs w:val="22"/>
            <w:lang w:val="en-GB"/>
          </w:rPr>
          <w:t>fujdlova@dum-umeni.cz</w:t>
        </w:r>
      </w:hyperlink>
      <w:r w:rsidR="00C030C7" w:rsidRPr="005C450E">
        <w:rPr>
          <w:rFonts w:ascii="Agipo" w:hAnsi="Agipo" w:cs="Arial"/>
          <w:sz w:val="22"/>
          <w:szCs w:val="22"/>
          <w:lang w:val="en-GB"/>
        </w:rPr>
        <w:t xml:space="preserve">, </w:t>
      </w:r>
      <w:r w:rsidRPr="005C450E">
        <w:rPr>
          <w:rFonts w:ascii="Agipo" w:hAnsi="Agipo" w:cs="Arial"/>
          <w:sz w:val="22"/>
          <w:szCs w:val="22"/>
          <w:lang w:val="en-GB"/>
        </w:rPr>
        <w:t xml:space="preserve">+420 </w:t>
      </w:r>
      <w:r w:rsidR="00C030C7" w:rsidRPr="005C450E">
        <w:rPr>
          <w:rFonts w:ascii="Agipo" w:hAnsi="Agipo" w:cs="Arial"/>
          <w:sz w:val="22"/>
          <w:szCs w:val="22"/>
          <w:lang w:val="en-GB"/>
        </w:rPr>
        <w:t>731 506</w:t>
      </w:r>
      <w:r w:rsidR="00B13FAC" w:rsidRPr="005C450E">
        <w:rPr>
          <w:rFonts w:ascii="Agipo" w:hAnsi="Agipo" w:cs="Arial"/>
          <w:sz w:val="22"/>
          <w:szCs w:val="22"/>
          <w:lang w:val="en-GB"/>
        </w:rPr>
        <w:t> </w:t>
      </w:r>
      <w:r w:rsidR="00C030C7" w:rsidRPr="005C450E">
        <w:rPr>
          <w:rFonts w:ascii="Agipo" w:hAnsi="Agipo" w:cs="Arial"/>
          <w:sz w:val="22"/>
          <w:szCs w:val="22"/>
          <w:lang w:val="en-GB"/>
        </w:rPr>
        <w:t>376</w:t>
      </w:r>
      <w:r w:rsidR="00B13FAC" w:rsidRPr="005C450E">
        <w:rPr>
          <w:rFonts w:ascii="Agipo" w:hAnsi="Agipo" w:cs="Arial"/>
          <w:sz w:val="22"/>
          <w:szCs w:val="22"/>
          <w:lang w:val="en-GB"/>
        </w:rPr>
        <w:br/>
      </w:r>
      <w:r w:rsidRPr="005C450E">
        <w:rPr>
          <w:rFonts w:ascii="Agipo" w:hAnsi="Agipo"/>
          <w:b/>
          <w:sz w:val="22"/>
          <w:szCs w:val="22"/>
          <w:lang w:val="en-GB"/>
        </w:rPr>
        <w:t>Download photographs</w:t>
      </w:r>
      <w:r w:rsidR="00B13FAC" w:rsidRPr="005C450E">
        <w:rPr>
          <w:rFonts w:ascii="Agipo" w:hAnsi="Agipo"/>
          <w:sz w:val="22"/>
          <w:szCs w:val="22"/>
          <w:lang w:val="en-GB"/>
        </w:rPr>
        <w:t xml:space="preserve">: </w:t>
      </w:r>
      <w:hyperlink r:id="rId8" w:history="1">
        <w:r w:rsidR="00B13FAC" w:rsidRPr="005C450E">
          <w:rPr>
            <w:rStyle w:val="Hypertextovodkaz"/>
            <w:rFonts w:ascii="Agipo" w:hAnsi="Agipo"/>
            <w:sz w:val="22"/>
            <w:szCs w:val="22"/>
            <w:lang w:val="en-GB"/>
          </w:rPr>
          <w:t>https://goo.gl/TzU9kQ</w:t>
        </w:r>
      </w:hyperlink>
    </w:p>
    <w:sectPr w:rsidR="00B13FAC" w:rsidRPr="005C450E">
      <w:headerReference w:type="default" r:id="rId9"/>
      <w:footerReference w:type="default" r:id="rId10"/>
      <w:pgSz w:w="11906" w:h="16838"/>
      <w:pgMar w:top="3960" w:right="1134" w:bottom="216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D9B" w:rsidRDefault="00892D9B">
      <w:r>
        <w:separator/>
      </w:r>
    </w:p>
  </w:endnote>
  <w:endnote w:type="continuationSeparator" w:id="0">
    <w:p w:rsidR="00892D9B" w:rsidRDefault="0089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ipo Regular">
    <w:altName w:val="Times New Roman"/>
    <w:panose1 w:val="00000000000000000000"/>
    <w:charset w:val="00"/>
    <w:family w:val="roman"/>
    <w:notTrueType/>
    <w:pitch w:val="default"/>
  </w:font>
  <w:font w:name="Agipo">
    <w:altName w:val="Times New Roman"/>
    <w:panose1 w:val="00000000000000000000"/>
    <w:charset w:val="00"/>
    <w:family w:val="modern"/>
    <w:notTrueType/>
    <w:pitch w:val="variable"/>
    <w:sig w:usb0="800002AF" w:usb1="4000204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6D" w:rsidRDefault="0039106D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:rsidR="0039106D" w:rsidRDefault="0039106D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:rsidR="0039106D" w:rsidRDefault="00884DBF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  <w:kern w:val="28"/>
        <w:sz w:val="18"/>
        <w:szCs w:val="18"/>
        <w:u w:color="000000"/>
      </w:rPr>
    </w:pPr>
    <w:r w:rsidRPr="0039106D">
      <w:rPr>
        <w:rFonts w:ascii="Agipo" w:hAnsi="Agipo"/>
        <w:kern w:val="28"/>
        <w:sz w:val="18"/>
        <w:szCs w:val="18"/>
        <w:u w:color="000000"/>
      </w:rPr>
      <w:t>Dům umění města Brna / Dům umění / Dům pánů z Kunštá</w:t>
    </w:r>
    <w:r w:rsidR="0039106D">
      <w:rPr>
        <w:rFonts w:ascii="Agipo" w:hAnsi="Agipo"/>
        <w:kern w:val="28"/>
        <w:sz w:val="18"/>
        <w:szCs w:val="18"/>
        <w:u w:color="000000"/>
      </w:rPr>
      <w:t xml:space="preserve">tu / Galerie G99 / </w:t>
    </w:r>
    <w:r w:rsidR="0039106D">
      <w:rPr>
        <w:rFonts w:ascii="Agipo" w:hAnsi="Agipo"/>
        <w:kern w:val="28"/>
        <w:sz w:val="18"/>
        <w:szCs w:val="18"/>
        <w:u w:color="000000"/>
      </w:rPr>
      <w:tab/>
    </w:r>
  </w:p>
  <w:p w:rsidR="00884DBF" w:rsidRPr="0039106D" w:rsidRDefault="0039106D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</w:rPr>
    </w:pPr>
    <w:r w:rsidRPr="0039106D">
      <w:rPr>
        <w:rFonts w:ascii="Agipo" w:hAnsi="Agipo"/>
        <w:kern w:val="28"/>
        <w:sz w:val="18"/>
        <w:szCs w:val="18"/>
        <w:u w:color="000000"/>
      </w:rPr>
      <w:t>út – ne 10–18 h / každou středu jednotné vstupné 20 Kč</w:t>
    </w:r>
    <w:r>
      <w:rPr>
        <w:rFonts w:ascii="Agipo" w:hAnsi="Agipo"/>
      </w:rPr>
      <w:tab/>
    </w:r>
    <w:r>
      <w:rPr>
        <w:rFonts w:ascii="Agipo" w:hAnsi="Agipo"/>
      </w:rPr>
      <w:tab/>
    </w:r>
    <w:hyperlink r:id="rId1" w:history="1">
      <w:r w:rsidR="00884DBF" w:rsidRPr="0039106D">
        <w:rPr>
          <w:rStyle w:val="Hyperlink1"/>
          <w:rFonts w:ascii="Agipo" w:hAnsi="Agipo"/>
          <w:sz w:val="18"/>
          <w:szCs w:val="18"/>
          <w:u w:color="000000"/>
        </w:rPr>
        <w:t>www.dum-umeni.cz</w:t>
      </w:r>
    </w:hyperlink>
  </w:p>
  <w:p w:rsidR="0039106D" w:rsidRPr="00067809" w:rsidRDefault="0039106D">
    <w:pPr>
      <w:pStyle w:val="Zhlav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D9B" w:rsidRDefault="00892D9B">
      <w:r>
        <w:separator/>
      </w:r>
    </w:p>
  </w:footnote>
  <w:footnote w:type="continuationSeparator" w:id="0">
    <w:p w:rsidR="00892D9B" w:rsidRDefault="00892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BF" w:rsidRDefault="00892D9B">
    <w:pPr>
      <w:rPr>
        <w:rFonts w:eastAsia="Arial Unicode MS"/>
        <w:sz w:val="20"/>
        <w:szCs w:val="20"/>
      </w:rPr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1.15pt;margin-top:34pt;width:127.4pt;height:123.8pt;z-index:-2;mso-wrap-distance-left:12pt;mso-wrap-distance-top:12pt;mso-wrap-distance-right:12pt;mso-wrap-distance-bottom:12pt;mso-position-horizontal-relative:page;mso-position-vertical-relative:page" strokeweight="1pt">
          <v:fill o:detectmouseclick="t"/>
          <v:stroke miterlimit="0"/>
          <v:imagedata r:id="rId1" o:title="LOGO_DU"/>
          <v:path arrowok="t"/>
          <w10:wrap anchorx="page" anchory="page"/>
        </v:shape>
      </w:pict>
    </w:r>
    <w:r>
      <w:rPr>
        <w:noProof/>
        <w:lang w:val="cs-CZ" w:eastAsia="cs-CZ"/>
      </w:rPr>
      <w:pict>
        <v:rect id="_x0000_s2050" style="position:absolute;margin-left:56.65pt;margin-top:34pt;width:131.85pt;height:87.15pt;z-index:-1;visibility:visible;mso-wrap-style:none;mso-wrap-distance-left:12pt;mso-wrap-distance-top:12pt;mso-wrap-distance-right:12pt;mso-wrap-distance-bottom:12pt;mso-position-horizontal-relative:page;mso-position-vertical-relative:page" filled="f" stroked="f" strokeweight="1pt">
          <v:fill o:detectmouseclick="t"/>
          <v:stroke miterlimit="0"/>
          <v:path arrowok="t"/>
          <v:textbox style="mso-column-margin:3pt;mso-fit-shape-to-text:t" inset="0,0,0,0">
            <w:txbxContent>
              <w:p w:rsidR="00884DBF" w:rsidRDefault="00892D9B">
                <w:pPr>
                  <w:pStyle w:val="ZAHLAVI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>
                  <w:rPr>
                    <w:noProof/>
                  </w:rPr>
                  <w:pict>
                    <v:shape id="Obrázek 1" o:spid="_x0000_i1025" type="#_x0000_t75" style="width:120pt;height:56.25pt;visibility:visible">
                      <v:imagedata r:id="rId2" o:title="HLAVICKA_DU"/>
                    </v:shape>
                  </w:pic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F61"/>
    <w:multiLevelType w:val="hybridMultilevel"/>
    <w:tmpl w:val="EA2AD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0708"/>
    <w:multiLevelType w:val="hybridMultilevel"/>
    <w:tmpl w:val="735A9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B3993"/>
    <w:multiLevelType w:val="hybridMultilevel"/>
    <w:tmpl w:val="A9720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62981"/>
    <w:multiLevelType w:val="hybridMultilevel"/>
    <w:tmpl w:val="67AC90D8"/>
    <w:lvl w:ilvl="0" w:tplc="8098C4E0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1511AB"/>
    <w:multiLevelType w:val="hybridMultilevel"/>
    <w:tmpl w:val="A008F00E"/>
    <w:lvl w:ilvl="0" w:tplc="CC36C43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1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B05"/>
    <w:rsid w:val="00046534"/>
    <w:rsid w:val="00067809"/>
    <w:rsid w:val="00124F59"/>
    <w:rsid w:val="001265E8"/>
    <w:rsid w:val="0013672C"/>
    <w:rsid w:val="001600D0"/>
    <w:rsid w:val="00174BBB"/>
    <w:rsid w:val="001F1622"/>
    <w:rsid w:val="00220BF9"/>
    <w:rsid w:val="00224471"/>
    <w:rsid w:val="00241221"/>
    <w:rsid w:val="002A54D8"/>
    <w:rsid w:val="002E24B5"/>
    <w:rsid w:val="00333C34"/>
    <w:rsid w:val="00360D2A"/>
    <w:rsid w:val="0037344E"/>
    <w:rsid w:val="00385176"/>
    <w:rsid w:val="0039106D"/>
    <w:rsid w:val="003C78B0"/>
    <w:rsid w:val="00475779"/>
    <w:rsid w:val="0047712F"/>
    <w:rsid w:val="004A0DA6"/>
    <w:rsid w:val="005637E4"/>
    <w:rsid w:val="005663A9"/>
    <w:rsid w:val="005903FB"/>
    <w:rsid w:val="005C450E"/>
    <w:rsid w:val="005D4DF4"/>
    <w:rsid w:val="00601776"/>
    <w:rsid w:val="006163A8"/>
    <w:rsid w:val="00643576"/>
    <w:rsid w:val="00661E77"/>
    <w:rsid w:val="00666EBC"/>
    <w:rsid w:val="006A162C"/>
    <w:rsid w:val="006B47E9"/>
    <w:rsid w:val="00700039"/>
    <w:rsid w:val="00705821"/>
    <w:rsid w:val="00740A86"/>
    <w:rsid w:val="007816FA"/>
    <w:rsid w:val="007B209C"/>
    <w:rsid w:val="00807D8F"/>
    <w:rsid w:val="00816112"/>
    <w:rsid w:val="0083130C"/>
    <w:rsid w:val="00860596"/>
    <w:rsid w:val="00884DBF"/>
    <w:rsid w:val="00892D9B"/>
    <w:rsid w:val="008F34DB"/>
    <w:rsid w:val="00910B1B"/>
    <w:rsid w:val="00945B5B"/>
    <w:rsid w:val="00977C99"/>
    <w:rsid w:val="00983371"/>
    <w:rsid w:val="00987F0A"/>
    <w:rsid w:val="009A65B0"/>
    <w:rsid w:val="009F1FEE"/>
    <w:rsid w:val="00A37538"/>
    <w:rsid w:val="00A61F79"/>
    <w:rsid w:val="00A6760A"/>
    <w:rsid w:val="00AA2FD3"/>
    <w:rsid w:val="00AA3C39"/>
    <w:rsid w:val="00AF265F"/>
    <w:rsid w:val="00B104D4"/>
    <w:rsid w:val="00B13FAC"/>
    <w:rsid w:val="00B55A88"/>
    <w:rsid w:val="00B66E9F"/>
    <w:rsid w:val="00B66F56"/>
    <w:rsid w:val="00B71AB6"/>
    <w:rsid w:val="00BA59B8"/>
    <w:rsid w:val="00BA7C0B"/>
    <w:rsid w:val="00BB4506"/>
    <w:rsid w:val="00BB7BE2"/>
    <w:rsid w:val="00BC354E"/>
    <w:rsid w:val="00BF7FF7"/>
    <w:rsid w:val="00C030C7"/>
    <w:rsid w:val="00C16D5A"/>
    <w:rsid w:val="00C322AC"/>
    <w:rsid w:val="00C95201"/>
    <w:rsid w:val="00CA1550"/>
    <w:rsid w:val="00CA273C"/>
    <w:rsid w:val="00D11206"/>
    <w:rsid w:val="00D1554B"/>
    <w:rsid w:val="00D22268"/>
    <w:rsid w:val="00D47CBD"/>
    <w:rsid w:val="00D93987"/>
    <w:rsid w:val="00DF70F5"/>
    <w:rsid w:val="00E12EEB"/>
    <w:rsid w:val="00E60BC9"/>
    <w:rsid w:val="00E829B8"/>
    <w:rsid w:val="00EA6A3A"/>
    <w:rsid w:val="00F10B72"/>
    <w:rsid w:val="00F36B05"/>
    <w:rsid w:val="00F4569B"/>
    <w:rsid w:val="00F5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1DAA3448-6B58-4F63-8EA3-F1E605CD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ZAHLAVI">
    <w:name w:val="ZAHLAVI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rPr>
      <w:u w:val="non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Hyperlink1">
    <w:name w:val="Hyperlink.1"/>
    <w:rPr>
      <w:kern w:val="0"/>
      <w:u w:val="single"/>
    </w:rPr>
  </w:style>
  <w:style w:type="paragraph" w:customStyle="1" w:styleId="TEXT">
    <w:name w:val="TEXT"/>
    <w:pPr>
      <w:spacing w:before="100"/>
      <w:jc w:val="both"/>
    </w:pPr>
    <w:rPr>
      <w:rFonts w:ascii="Agipo Regular" w:eastAsia="Arial Unicode MS" w:hAnsi="Arial Unicode MS" w:cs="Arial Unicode MS"/>
      <w:color w:val="000000"/>
      <w:u w:color="000000"/>
    </w:rPr>
  </w:style>
  <w:style w:type="paragraph" w:customStyle="1" w:styleId="NAZEVVYSTAVY">
    <w:name w:val="NAZEV VYSTAVY"/>
    <w:rPr>
      <w:rFonts w:ascii="Agipo Regular" w:eastAsia="Arial Unicode MS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Normln1">
    <w:name w:val="Normální1"/>
    <w:rPr>
      <w:rFonts w:ascii="Agipo Regular" w:eastAsia="Arial Unicode MS" w:hAnsi="Arial Unicode MS" w:cs="Arial Unicode MS"/>
      <w:color w:val="000000"/>
      <w:kern w:val="28"/>
      <w:sz w:val="24"/>
      <w:szCs w:val="24"/>
      <w:u w:color="000000"/>
    </w:rPr>
  </w:style>
  <w:style w:type="paragraph" w:styleId="Bezmezer">
    <w:name w:val="No Spacing"/>
    <w:autoRedefine/>
    <w:uiPriority w:val="1"/>
    <w:qFormat/>
    <w:rsid w:val="006163A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rFonts w:ascii="Agipo" w:eastAsia="Arial Unicode MS" w:hAnsi="Agipo" w:cs="Arial"/>
      <w:color w:val="000000"/>
      <w:kern w:val="28"/>
      <w:sz w:val="22"/>
      <w:szCs w:val="22"/>
      <w:u w:color="000000"/>
    </w:rPr>
  </w:style>
  <w:style w:type="paragraph" w:styleId="Zhlav">
    <w:name w:val="header"/>
    <w:basedOn w:val="Normln"/>
    <w:link w:val="ZhlavChar"/>
    <w:locked/>
    <w:rsid w:val="00391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9106D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locked/>
    <w:rsid w:val="003910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9106D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locked/>
    <w:rsid w:val="00B13F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13FAC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5663A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0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TzU9k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jdlova@dum-umen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m-umen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Links>
    <vt:vector size="18" baseType="variant">
      <vt:variant>
        <vt:i4>5636163</vt:i4>
      </vt:variant>
      <vt:variant>
        <vt:i4>3</vt:i4>
      </vt:variant>
      <vt:variant>
        <vt:i4>0</vt:i4>
      </vt:variant>
      <vt:variant>
        <vt:i4>5</vt:i4>
      </vt:variant>
      <vt:variant>
        <vt:lpwstr>https://goo.gl/TzU9kQ</vt:lpwstr>
      </vt:variant>
      <vt:variant>
        <vt:lpwstr/>
      </vt:variant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mailto:fujdlova@dum-umeni.cz</vt:lpwstr>
      </vt:variant>
      <vt:variant>
        <vt:lpwstr/>
      </vt:variant>
      <vt:variant>
        <vt:i4>1507423</vt:i4>
      </vt:variant>
      <vt:variant>
        <vt:i4>0</vt:i4>
      </vt:variant>
      <vt:variant>
        <vt:i4>0</vt:i4>
      </vt:variant>
      <vt:variant>
        <vt:i4>5</vt:i4>
      </vt:variant>
      <vt:variant>
        <vt:lpwstr>http://www.dum-umeni.cz/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 Umeníi PR</dc:creator>
  <cp:keywords/>
  <cp:lastModifiedBy>lenovo</cp:lastModifiedBy>
  <cp:revision>4</cp:revision>
  <cp:lastPrinted>2017-11-07T12:21:00Z</cp:lastPrinted>
  <dcterms:created xsi:type="dcterms:W3CDTF">2017-12-07T10:12:00Z</dcterms:created>
  <dcterms:modified xsi:type="dcterms:W3CDTF">2017-12-07T13:20:00Z</dcterms:modified>
</cp:coreProperties>
</file>